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531DA4" w:rsidP="00531DA4">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1C18CF">
        <w:rPr>
          <w:rFonts w:ascii="Arial" w:hAnsi="Arial" w:cs="Arial"/>
          <w:b/>
          <w:sz w:val="16"/>
          <w:szCs w:val="16"/>
        </w:rPr>
        <w:t>1</w:t>
      </w:r>
      <w:r w:rsidR="00935BDC">
        <w:rPr>
          <w:rFonts w:ascii="Arial" w:hAnsi="Arial" w:cs="Arial"/>
          <w:b/>
          <w:sz w:val="16"/>
          <w:szCs w:val="16"/>
        </w:rPr>
        <w:t>84</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F23872">
        <w:rPr>
          <w:rFonts w:ascii="Arial" w:hAnsi="Arial" w:cs="Arial"/>
          <w:b/>
          <w:bCs/>
          <w:sz w:val="16"/>
          <w:szCs w:val="16"/>
        </w:rPr>
        <w:t>ELETRÔNICO:</w:t>
      </w:r>
      <w:r w:rsidR="00F17DD3" w:rsidRPr="00587C0E">
        <w:rPr>
          <w:rFonts w:ascii="Arial" w:hAnsi="Arial" w:cs="Arial"/>
          <w:b/>
          <w:bCs/>
          <w:sz w:val="16"/>
          <w:szCs w:val="16"/>
        </w:rPr>
        <w:t xml:space="preserve"> </w:t>
      </w:r>
      <w:r w:rsidR="00935BDC">
        <w:rPr>
          <w:rFonts w:ascii="Arial" w:hAnsi="Arial" w:cs="Arial"/>
          <w:b/>
          <w:bCs/>
          <w:sz w:val="16"/>
          <w:szCs w:val="16"/>
        </w:rPr>
        <w:t>383</w:t>
      </w:r>
      <w:r w:rsidR="00F23872">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935BDC">
        <w:rPr>
          <w:rFonts w:ascii="Arial" w:hAnsi="Arial" w:cs="Arial"/>
          <w:b/>
          <w:bCs/>
          <w:sz w:val="16"/>
          <w:szCs w:val="16"/>
        </w:rPr>
        <w:t>1712.03214-00/2015</w:t>
      </w:r>
    </w:p>
    <w:p w:rsidR="009D2314" w:rsidRPr="00587C0E" w:rsidRDefault="009D2314" w:rsidP="00F73958">
      <w:pPr>
        <w:pStyle w:val="Cabealho"/>
        <w:jc w:val="both"/>
        <w:rPr>
          <w:rFonts w:ascii="Arial" w:hAnsi="Arial" w:cs="Arial"/>
          <w:b/>
          <w:sz w:val="16"/>
          <w:szCs w:val="16"/>
        </w:rPr>
      </w:pPr>
    </w:p>
    <w:p w:rsidR="009D2314" w:rsidRPr="009A54D1" w:rsidRDefault="002E300A" w:rsidP="00F73958">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sidRPr="00F23872">
        <w:rPr>
          <w:rFonts w:ascii="Arial" w:hAnsi="Arial" w:cs="Arial"/>
          <w:sz w:val="16"/>
          <w:szCs w:val="16"/>
          <w:lang w:val="es-BO"/>
        </w:rPr>
        <w:t xml:space="preserve">eventual </w:t>
      </w:r>
      <w:r w:rsidR="00F23872" w:rsidRPr="00F23872">
        <w:rPr>
          <w:rFonts w:ascii="Arial" w:hAnsi="Arial" w:cs="Arial"/>
          <w:sz w:val="16"/>
          <w:szCs w:val="16"/>
          <w:lang w:val="es-BO"/>
        </w:rPr>
        <w:t xml:space="preserve">aquisição </w:t>
      </w:r>
      <w:r w:rsidR="00F23872" w:rsidRPr="00935BDC">
        <w:rPr>
          <w:rFonts w:ascii="Arial" w:hAnsi="Arial" w:cs="Arial"/>
          <w:sz w:val="16"/>
          <w:szCs w:val="16"/>
        </w:rPr>
        <w:t xml:space="preserve">de </w:t>
      </w:r>
      <w:r w:rsidR="00935BDC" w:rsidRPr="00935BDC">
        <w:rPr>
          <w:rFonts w:ascii="Arial" w:hAnsi="Arial" w:cs="Arial"/>
          <w:sz w:val="16"/>
          <w:szCs w:val="16"/>
        </w:rPr>
        <w:t>material médico hospitalar, visando atender ao Hospital e Pronto Socorro João Paulo II (HPSJPII) e Assistência Médica Intensiva (AMI), por um período de 12 (doze) meses</w:t>
      </w:r>
      <w:r w:rsidR="00F23872" w:rsidRPr="00935BDC">
        <w:rPr>
          <w:rFonts w:ascii="Arial" w:hAnsi="Arial" w:cs="Arial"/>
          <w:bCs/>
          <w:sz w:val="16"/>
          <w:szCs w:val="16"/>
        </w:rPr>
        <w:t>,</w:t>
      </w:r>
      <w:r w:rsidR="00F23872" w:rsidRPr="00935BDC">
        <w:rPr>
          <w:rFonts w:ascii="Arial" w:hAnsi="Arial" w:cs="Arial"/>
          <w:sz w:val="16"/>
          <w:szCs w:val="16"/>
        </w:rPr>
        <w:t xml:space="preserve"> </w:t>
      </w:r>
      <w:r w:rsidR="00935BDC" w:rsidRPr="00935BDC">
        <w:rPr>
          <w:rFonts w:ascii="Arial" w:hAnsi="Arial" w:cs="Arial"/>
          <w:sz w:val="16"/>
          <w:szCs w:val="16"/>
        </w:rPr>
        <w:t>a pedido da Secretaria de Estado de Saúde – SESAU,</w:t>
      </w:r>
      <w:r w:rsidR="00935BDC">
        <w:rPr>
          <w:rFonts w:ascii="Arial" w:hAnsi="Arial" w:cs="Arial"/>
          <w:sz w:val="16"/>
          <w:szCs w:val="16"/>
        </w:rPr>
        <w:t xml:space="preserve"> </w:t>
      </w:r>
      <w:r w:rsidRPr="00F23872">
        <w:rPr>
          <w:rFonts w:ascii="Arial" w:hAnsi="Arial" w:cs="Arial"/>
          <w:sz w:val="16"/>
          <w:szCs w:val="16"/>
        </w:rPr>
        <w:t>conforme</w:t>
      </w:r>
      <w:r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F73958">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AC7004" w:rsidRDefault="002E300A" w:rsidP="00524202">
      <w:pPr>
        <w:jc w:val="both"/>
        <w:rPr>
          <w:rFonts w:ascii="Arial" w:hAnsi="Arial" w:cs="Arial"/>
          <w:bCs/>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sidRPr="00F23872">
        <w:rPr>
          <w:rFonts w:ascii="Arial" w:hAnsi="Arial" w:cs="Arial"/>
          <w:sz w:val="16"/>
          <w:szCs w:val="16"/>
          <w:lang w:val="es-BO"/>
        </w:rPr>
        <w:t xml:space="preserve">eventual </w:t>
      </w:r>
      <w:r w:rsidR="00F23872" w:rsidRPr="001C18CF">
        <w:rPr>
          <w:rFonts w:ascii="Arial" w:hAnsi="Arial" w:cs="Arial"/>
          <w:sz w:val="16"/>
          <w:szCs w:val="16"/>
          <w:lang w:val="es-BO"/>
        </w:rPr>
        <w:t>aquisição</w:t>
      </w:r>
      <w:r w:rsidR="00F23872" w:rsidRPr="00F23872">
        <w:rPr>
          <w:rFonts w:ascii="Arial" w:hAnsi="Arial" w:cs="Arial"/>
          <w:b/>
          <w:sz w:val="16"/>
          <w:szCs w:val="16"/>
          <w:lang w:val="es-BO"/>
        </w:rPr>
        <w:t xml:space="preserve"> </w:t>
      </w:r>
      <w:r w:rsidR="00935BDC" w:rsidRPr="00935BDC">
        <w:rPr>
          <w:rFonts w:ascii="Arial" w:hAnsi="Arial" w:cs="Arial"/>
          <w:sz w:val="16"/>
          <w:szCs w:val="16"/>
        </w:rPr>
        <w:t>de material médico hospitalar, visando atender ao Hospital e Pronto Socorro João Paulo II (HPSJPII) e Assistência Médica Intensiva (AMI), por um período de 12 (doze) meses</w:t>
      </w:r>
      <w:r w:rsidR="00935BDC" w:rsidRPr="00935BDC">
        <w:rPr>
          <w:rFonts w:ascii="Arial" w:hAnsi="Arial" w:cs="Arial"/>
          <w:bCs/>
          <w:sz w:val="16"/>
          <w:szCs w:val="16"/>
        </w:rPr>
        <w:t>,</w:t>
      </w:r>
      <w:r w:rsidR="00935BDC" w:rsidRPr="00935BDC">
        <w:rPr>
          <w:rFonts w:ascii="Arial" w:hAnsi="Arial" w:cs="Arial"/>
          <w:sz w:val="16"/>
          <w:szCs w:val="16"/>
        </w:rPr>
        <w:t xml:space="preserve"> a pedido da Secretaria de Estado de Saúde –</w:t>
      </w:r>
      <w:r w:rsidR="00935BDC">
        <w:rPr>
          <w:rFonts w:ascii="Arial" w:hAnsi="Arial" w:cs="Arial"/>
          <w:sz w:val="16"/>
          <w:szCs w:val="16"/>
        </w:rPr>
        <w:t xml:space="preserve"> SESAU</w:t>
      </w:r>
      <w:r w:rsidR="001C18CF">
        <w:rPr>
          <w:rFonts w:ascii="Arial" w:hAnsi="Arial" w:cs="Arial"/>
          <w:bCs/>
          <w:sz w:val="16"/>
          <w:szCs w:val="16"/>
        </w:rPr>
        <w:t xml:space="preserve">. </w:t>
      </w:r>
    </w:p>
    <w:p w:rsidR="001C18CF" w:rsidRPr="00F23872" w:rsidRDefault="001C18CF"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17DD3" w:rsidRPr="00AF7C0D" w:rsidRDefault="00F17DD3" w:rsidP="00F111D9">
      <w:pPr>
        <w:pStyle w:val="Recuodecorpodetexto"/>
        <w:numPr>
          <w:ilvl w:val="1"/>
          <w:numId w:val="19"/>
        </w:numPr>
        <w:jc w:val="both"/>
        <w:rPr>
          <w:rFonts w:ascii="Arial" w:hAnsi="Arial" w:cs="Arial"/>
          <w:sz w:val="16"/>
          <w:szCs w:val="16"/>
          <w:lang w:val="pt-BR"/>
        </w:rPr>
      </w:pPr>
      <w:r w:rsidRPr="00F111D9">
        <w:rPr>
          <w:rFonts w:ascii="Arial" w:hAnsi="Arial" w:cs="Arial"/>
          <w:b/>
          <w:bCs/>
          <w:sz w:val="16"/>
          <w:szCs w:val="16"/>
          <w:lang w:val="pt-BR"/>
        </w:rPr>
        <w:t>PRAZO DE ENTREGA</w:t>
      </w:r>
      <w:r w:rsidRPr="00F111D9">
        <w:rPr>
          <w:rFonts w:ascii="Arial" w:hAnsi="Arial" w:cs="Arial"/>
          <w:b/>
          <w:sz w:val="16"/>
          <w:szCs w:val="16"/>
          <w:lang w:val="pt-BR"/>
        </w:rPr>
        <w:t>:</w:t>
      </w:r>
      <w:r w:rsidR="00F111D9" w:rsidRPr="00F111D9">
        <w:rPr>
          <w:rFonts w:ascii="Arial" w:hAnsi="Arial" w:cs="Arial"/>
          <w:b/>
          <w:sz w:val="16"/>
          <w:szCs w:val="16"/>
          <w:lang w:val="pt-BR"/>
        </w:rPr>
        <w:t xml:space="preserve"> </w:t>
      </w:r>
      <w:r w:rsidR="00CA6FEC" w:rsidRPr="00F111D9">
        <w:rPr>
          <w:rFonts w:ascii="Arial" w:hAnsi="Arial" w:cs="Arial"/>
          <w:b/>
          <w:sz w:val="16"/>
          <w:szCs w:val="16"/>
          <w:lang w:val="pt-BR"/>
        </w:rPr>
        <w:t xml:space="preserve">DOS MATERIAIS: </w:t>
      </w:r>
      <w:r w:rsidR="00AF7C0D" w:rsidRPr="00AF7C0D">
        <w:rPr>
          <w:rFonts w:ascii="Arial" w:hAnsi="Arial" w:cs="Arial"/>
          <w:sz w:val="16"/>
          <w:szCs w:val="16"/>
          <w:lang w:val="pt-BR"/>
        </w:rPr>
        <w:t xml:space="preserve">A entrega deverá </w:t>
      </w:r>
      <w:r w:rsidR="00935BDC">
        <w:rPr>
          <w:rFonts w:ascii="Arial" w:hAnsi="Arial" w:cs="Arial"/>
          <w:sz w:val="16"/>
          <w:szCs w:val="16"/>
          <w:lang w:val="pt-BR"/>
        </w:rPr>
        <w:t>ocorrer conforme solicitação via requisição da Unidade de Saúde com definição da quantidade, no prazo máximo de 30 dias corridos, após a emissão da Nota de Empenho</w:t>
      </w:r>
      <w:r w:rsidR="00AF7C0D">
        <w:rPr>
          <w:rFonts w:ascii="Arial" w:hAnsi="Arial" w:cs="Arial"/>
          <w:sz w:val="16"/>
          <w:szCs w:val="16"/>
          <w:lang w:val="pt-BR"/>
        </w:rPr>
        <w:t>.</w:t>
      </w:r>
    </w:p>
    <w:p w:rsidR="003C3A9C" w:rsidRPr="003C3A9C" w:rsidRDefault="00F23872" w:rsidP="0001507D">
      <w:pPr>
        <w:pStyle w:val="NormalWeb"/>
        <w:suppressAutoHyphens/>
        <w:spacing w:before="240" w:after="240"/>
        <w:contextualSpacing/>
        <w:jc w:val="both"/>
        <w:outlineLvl w:val="0"/>
        <w:rPr>
          <w:rFonts w:ascii="Arial" w:hAnsi="Arial" w:cs="Arial"/>
          <w:bCs/>
          <w:sz w:val="16"/>
          <w:szCs w:val="16"/>
        </w:rPr>
      </w:pPr>
      <w:r>
        <w:rPr>
          <w:rFonts w:ascii="Arial" w:hAnsi="Arial" w:cs="Arial"/>
          <w:b/>
          <w:sz w:val="16"/>
          <w:szCs w:val="16"/>
        </w:rPr>
        <w:t>6</w:t>
      </w:r>
      <w:r w:rsidR="00F111D9">
        <w:rPr>
          <w:rFonts w:ascii="Arial" w:hAnsi="Arial" w:cs="Arial"/>
          <w:b/>
          <w:sz w:val="16"/>
          <w:szCs w:val="16"/>
        </w:rPr>
        <w:t>.4</w:t>
      </w:r>
      <w:r>
        <w:rPr>
          <w:rFonts w:ascii="Arial" w:hAnsi="Arial" w:cs="Arial"/>
          <w:b/>
          <w:sz w:val="16"/>
          <w:szCs w:val="16"/>
        </w:rPr>
        <w:t xml:space="preserve"> </w:t>
      </w:r>
      <w:r w:rsidR="00F17DD3" w:rsidRPr="00AE399A">
        <w:rPr>
          <w:rFonts w:ascii="Arial" w:hAnsi="Arial" w:cs="Arial"/>
          <w:b/>
          <w:sz w:val="16"/>
          <w:szCs w:val="16"/>
        </w:rPr>
        <w:t xml:space="preserve">LOCAL/HORÁRIOS: </w:t>
      </w:r>
      <w:r w:rsidR="003C3A9C" w:rsidRPr="003C3A9C">
        <w:rPr>
          <w:rFonts w:ascii="Arial" w:hAnsi="Arial" w:cs="Arial"/>
          <w:bCs/>
          <w:sz w:val="16"/>
          <w:szCs w:val="16"/>
        </w:rPr>
        <w:t>Os materiais deverão ser entregues no Almoxarifado Central</w:t>
      </w:r>
      <w:r w:rsidR="00DE6F5D">
        <w:rPr>
          <w:rFonts w:ascii="Arial" w:hAnsi="Arial" w:cs="Arial"/>
          <w:bCs/>
          <w:sz w:val="16"/>
          <w:szCs w:val="16"/>
        </w:rPr>
        <w:t xml:space="preserve"> da </w:t>
      </w:r>
      <w:proofErr w:type="spellStart"/>
      <w:r w:rsidR="00DE6F5D">
        <w:rPr>
          <w:rFonts w:ascii="Arial" w:hAnsi="Arial" w:cs="Arial"/>
          <w:bCs/>
          <w:sz w:val="16"/>
          <w:szCs w:val="16"/>
        </w:rPr>
        <w:t>Sesau</w:t>
      </w:r>
      <w:proofErr w:type="spellEnd"/>
      <w:r w:rsidR="003C3A9C" w:rsidRPr="003C3A9C">
        <w:rPr>
          <w:rFonts w:ascii="Arial" w:hAnsi="Arial" w:cs="Arial"/>
          <w:bCs/>
          <w:sz w:val="16"/>
          <w:szCs w:val="16"/>
        </w:rPr>
        <w:t xml:space="preserve">, </w:t>
      </w:r>
      <w:r w:rsidR="00DE6F5D">
        <w:rPr>
          <w:rFonts w:ascii="Arial" w:hAnsi="Arial" w:cs="Arial"/>
          <w:bCs/>
          <w:sz w:val="16"/>
          <w:szCs w:val="16"/>
        </w:rPr>
        <w:t xml:space="preserve">localizado na Avenida Rio Madeira, 603 – Bairro Lagoa, no município de Porto Velho/RO. </w:t>
      </w:r>
      <w:r w:rsidR="003C3A9C" w:rsidRPr="003C3A9C">
        <w:rPr>
          <w:rFonts w:ascii="Arial" w:hAnsi="Arial" w:cs="Arial"/>
          <w:sz w:val="16"/>
          <w:szCs w:val="16"/>
        </w:rPr>
        <w:t xml:space="preserve">Horário de Funcionamento das 07h30min </w:t>
      </w:r>
      <w:proofErr w:type="gramStart"/>
      <w:r w:rsidR="003C3A9C" w:rsidRPr="003C3A9C">
        <w:rPr>
          <w:rFonts w:ascii="Arial" w:hAnsi="Arial" w:cs="Arial"/>
          <w:sz w:val="16"/>
          <w:szCs w:val="16"/>
        </w:rPr>
        <w:t>as</w:t>
      </w:r>
      <w:proofErr w:type="gramEnd"/>
      <w:r w:rsidR="003C3A9C" w:rsidRPr="003C3A9C">
        <w:rPr>
          <w:rFonts w:ascii="Arial" w:hAnsi="Arial" w:cs="Arial"/>
          <w:sz w:val="16"/>
          <w:szCs w:val="16"/>
        </w:rPr>
        <w:t xml:space="preserve"> 13h30min de Segunda à Sexta-feira</w:t>
      </w:r>
      <w:r w:rsidR="00DE6F5D">
        <w:rPr>
          <w:rFonts w:ascii="Arial" w:hAnsi="Arial" w:cs="Arial"/>
          <w:sz w:val="16"/>
          <w:szCs w:val="16"/>
        </w:rPr>
        <w:t xml:space="preserve">. </w:t>
      </w:r>
    </w:p>
    <w:p w:rsidR="003C3A9C" w:rsidRDefault="003C3A9C" w:rsidP="0001507D">
      <w:pPr>
        <w:pStyle w:val="NormalWeb"/>
        <w:suppressAutoHyphens/>
        <w:spacing w:before="240" w:after="240"/>
        <w:contextualSpacing/>
        <w:jc w:val="both"/>
        <w:rPr>
          <w:rFonts w:ascii="Arial" w:hAnsi="Arial" w:cs="Arial"/>
          <w:sz w:val="16"/>
          <w:szCs w:val="16"/>
        </w:rPr>
      </w:pPr>
    </w:p>
    <w:p w:rsidR="009D2314" w:rsidRPr="009A54D1" w:rsidRDefault="009D2314" w:rsidP="003C3A9C">
      <w:pPr>
        <w:pStyle w:val="NormalWeb"/>
        <w:suppressAutoHyphens/>
        <w:spacing w:before="240" w:after="240" w:line="276" w:lineRule="auto"/>
        <w:contextualSpacing/>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6549FE" w:rsidP="001D515A">
      <w:pPr>
        <w:rPr>
          <w:rFonts w:ascii="Arial" w:hAnsi="Arial"/>
          <w:b/>
          <w:sz w:val="16"/>
          <w:szCs w:val="16"/>
        </w:rPr>
      </w:pPr>
      <w:r>
        <w:rPr>
          <w:rFonts w:ascii="Arial" w:hAnsi="Arial"/>
          <w:b/>
          <w:sz w:val="16"/>
          <w:szCs w:val="16"/>
        </w:rPr>
        <w:t>SESAU</w:t>
      </w:r>
      <w:r w:rsidR="00F111D9">
        <w:rPr>
          <w:rFonts w:ascii="Arial" w:hAnsi="Arial"/>
          <w:b/>
          <w:sz w:val="16"/>
          <w:szCs w:val="16"/>
        </w:rPr>
        <w:t xml:space="preserve"> </w:t>
      </w:r>
      <w:r w:rsidR="00190648" w:rsidRPr="00190648">
        <w:rPr>
          <w:rFonts w:ascii="Arial" w:hAnsi="Arial"/>
          <w:b/>
          <w:sz w:val="16"/>
          <w:szCs w:val="16"/>
        </w:rPr>
        <w:t xml:space="preserve">– SECRETARIA DE ESTADO </w:t>
      </w:r>
      <w:r w:rsidR="00F111D9">
        <w:rPr>
          <w:rFonts w:ascii="Arial" w:hAnsi="Arial"/>
          <w:b/>
          <w:sz w:val="16"/>
          <w:szCs w:val="16"/>
        </w:rPr>
        <w:t xml:space="preserve">DE </w:t>
      </w:r>
      <w:r>
        <w:rPr>
          <w:rFonts w:ascii="Arial" w:hAnsi="Arial"/>
          <w:b/>
          <w:sz w:val="16"/>
          <w:szCs w:val="16"/>
        </w:rPr>
        <w:t xml:space="preserve">SAÚDE </w:t>
      </w:r>
      <w:bookmarkStart w:id="0" w:name="_GoBack"/>
      <w:bookmarkEnd w:id="0"/>
      <w:r w:rsidR="00F111D9">
        <w:rPr>
          <w:rFonts w:ascii="Arial" w:hAnsi="Arial"/>
          <w:b/>
          <w:sz w:val="16"/>
          <w:szCs w:val="16"/>
        </w:rPr>
        <w:t xml:space="preserve"> </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F23872">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F23872">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F2387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C14E18"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238" w:rsidRDefault="00AF3238">
      <w:r>
        <w:separator/>
      </w:r>
    </w:p>
  </w:endnote>
  <w:endnote w:type="continuationSeparator" w:id="0">
    <w:p w:rsidR="00AF3238" w:rsidRDefault="00AF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238" w:rsidRDefault="00AF3238">
      <w:r>
        <w:separator/>
      </w:r>
    </w:p>
  </w:footnote>
  <w:footnote w:type="continuationSeparator" w:id="0">
    <w:p w:rsidR="00AF3238" w:rsidRDefault="00AF3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238" w:rsidRDefault="00AF3238">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5761F2A"/>
    <w:multiLevelType w:val="multilevel"/>
    <w:tmpl w:val="F53CB1F8"/>
    <w:lvl w:ilvl="0">
      <w:start w:val="10"/>
      <w:numFmt w:val="decimal"/>
      <w:lvlText w:val="%1."/>
      <w:lvlJc w:val="left"/>
      <w:pPr>
        <w:ind w:left="720" w:hanging="360"/>
      </w:pPr>
      <w:rPr>
        <w:rFonts w:eastAsia="Arial Unicode M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1">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D3E0C17"/>
    <w:multiLevelType w:val="multilevel"/>
    <w:tmpl w:val="03F40046"/>
    <w:lvl w:ilvl="0">
      <w:start w:val="1"/>
      <w:numFmt w:val="bullet"/>
      <w:lvlText w:val=""/>
      <w:lvlJc w:val="left"/>
      <w:pPr>
        <w:ind w:left="360" w:hanging="360"/>
      </w:pPr>
      <w:rPr>
        <w:rFonts w:ascii="Symbol" w:hAnsi="Symbol" w:hint="default"/>
        <w:b w:val="0"/>
        <w:color w:val="auto"/>
      </w:rPr>
    </w:lvl>
    <w:lvl w:ilvl="1">
      <w:start w:val="2"/>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080" w:hanging="108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440" w:hanging="1440"/>
      </w:pPr>
      <w:rPr>
        <w:rFonts w:cs="Times New Roman" w:hint="default"/>
        <w:b w:val="0"/>
      </w:rPr>
    </w:lvl>
  </w:abstractNum>
  <w:abstractNum w:abstractNumId="28">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9">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30">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6D54DDD"/>
    <w:multiLevelType w:val="multilevel"/>
    <w:tmpl w:val="03F40046"/>
    <w:lvl w:ilvl="0">
      <w:start w:val="1"/>
      <w:numFmt w:val="bullet"/>
      <w:lvlText w:val=""/>
      <w:lvlJc w:val="left"/>
      <w:pPr>
        <w:ind w:left="360" w:hanging="360"/>
      </w:pPr>
      <w:rPr>
        <w:rFonts w:ascii="Symbol" w:hAnsi="Symbol" w:hint="default"/>
        <w:b w:val="0"/>
        <w:color w:val="auto"/>
      </w:rPr>
    </w:lvl>
    <w:lvl w:ilvl="1">
      <w:start w:val="2"/>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080" w:hanging="108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440" w:hanging="1440"/>
      </w:pPr>
      <w:rPr>
        <w:rFonts w:cs="Times New Roman" w:hint="default"/>
        <w:b w:val="0"/>
      </w:rPr>
    </w:lvl>
  </w:abstractNum>
  <w:abstractNum w:abstractNumId="38">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1">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8"/>
  </w:num>
  <w:num w:numId="2">
    <w:abstractNumId w:val="32"/>
  </w:num>
  <w:num w:numId="3">
    <w:abstractNumId w:val="24"/>
  </w:num>
  <w:num w:numId="4">
    <w:abstractNumId w:val="29"/>
  </w:num>
  <w:num w:numId="5">
    <w:abstractNumId w:val="46"/>
  </w:num>
  <w:num w:numId="6">
    <w:abstractNumId w:val="7"/>
  </w:num>
  <w:num w:numId="7">
    <w:abstractNumId w:val="26"/>
  </w:num>
  <w:num w:numId="8">
    <w:abstractNumId w:val="19"/>
  </w:num>
  <w:num w:numId="9">
    <w:abstractNumId w:val="39"/>
  </w:num>
  <w:num w:numId="10">
    <w:abstractNumId w:val="34"/>
  </w:num>
  <w:num w:numId="11">
    <w:abstractNumId w:val="41"/>
  </w:num>
  <w:num w:numId="12">
    <w:abstractNumId w:val="15"/>
  </w:num>
  <w:num w:numId="13">
    <w:abstractNumId w:val="33"/>
  </w:num>
  <w:num w:numId="14">
    <w:abstractNumId w:val="13"/>
  </w:num>
  <w:num w:numId="15">
    <w:abstractNumId w:val="43"/>
  </w:num>
  <w:num w:numId="16">
    <w:abstractNumId w:val="49"/>
  </w:num>
  <w:num w:numId="17">
    <w:abstractNumId w:val="36"/>
  </w:num>
  <w:num w:numId="18">
    <w:abstractNumId w:val="31"/>
  </w:num>
  <w:num w:numId="19">
    <w:abstractNumId w:val="18"/>
  </w:num>
  <w:num w:numId="20">
    <w:abstractNumId w:val="6"/>
  </w:num>
  <w:num w:numId="21">
    <w:abstractNumId w:val="5"/>
  </w:num>
  <w:num w:numId="22">
    <w:abstractNumId w:val="1"/>
  </w:num>
  <w:num w:numId="23">
    <w:abstractNumId w:val="11"/>
  </w:num>
  <w:num w:numId="24">
    <w:abstractNumId w:val="8"/>
  </w:num>
  <w:num w:numId="25">
    <w:abstractNumId w:val="22"/>
  </w:num>
  <w:num w:numId="26">
    <w:abstractNumId w:val="12"/>
  </w:num>
  <w:num w:numId="27">
    <w:abstractNumId w:val="28"/>
  </w:num>
  <w:num w:numId="28">
    <w:abstractNumId w:val="45"/>
  </w:num>
  <w:num w:numId="29">
    <w:abstractNumId w:val="23"/>
  </w:num>
  <w:num w:numId="30">
    <w:abstractNumId w:val="14"/>
  </w:num>
  <w:num w:numId="31">
    <w:abstractNumId w:val="10"/>
  </w:num>
  <w:num w:numId="32">
    <w:abstractNumId w:val="0"/>
  </w:num>
  <w:num w:numId="33">
    <w:abstractNumId w:val="25"/>
  </w:num>
  <w:num w:numId="34">
    <w:abstractNumId w:val="20"/>
  </w:num>
  <w:num w:numId="35">
    <w:abstractNumId w:val="44"/>
  </w:num>
  <w:num w:numId="36">
    <w:abstractNumId w:val="16"/>
  </w:num>
  <w:num w:numId="37">
    <w:abstractNumId w:val="21"/>
  </w:num>
  <w:num w:numId="38">
    <w:abstractNumId w:val="17"/>
  </w:num>
  <w:num w:numId="39">
    <w:abstractNumId w:val="40"/>
  </w:num>
  <w:num w:numId="40">
    <w:abstractNumId w:val="3"/>
  </w:num>
  <w:num w:numId="41">
    <w:abstractNumId w:val="35"/>
  </w:num>
  <w:num w:numId="42">
    <w:abstractNumId w:val="38"/>
  </w:num>
  <w:num w:numId="43">
    <w:abstractNumId w:val="47"/>
  </w:num>
  <w:num w:numId="44">
    <w:abstractNumId w:val="42"/>
  </w:num>
  <w:num w:numId="45">
    <w:abstractNumId w:val="30"/>
  </w:num>
  <w:num w:numId="46">
    <w:abstractNumId w:val="9"/>
  </w:num>
  <w:num w:numId="47">
    <w:abstractNumId w:val="4"/>
  </w:num>
  <w:num w:numId="48">
    <w:abstractNumId w:val="37"/>
  </w:num>
  <w:num w:numId="49">
    <w:abstractNumId w:val="2"/>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7705"/>
    <w:rsid w:val="001677BD"/>
    <w:rsid w:val="0017078D"/>
    <w:rsid w:val="00181DAB"/>
    <w:rsid w:val="00190648"/>
    <w:rsid w:val="00196276"/>
    <w:rsid w:val="001A0C25"/>
    <w:rsid w:val="001A4EC2"/>
    <w:rsid w:val="001A63B1"/>
    <w:rsid w:val="001B1455"/>
    <w:rsid w:val="001C18CF"/>
    <w:rsid w:val="001C2D5C"/>
    <w:rsid w:val="001D03D0"/>
    <w:rsid w:val="001D13A1"/>
    <w:rsid w:val="001D515A"/>
    <w:rsid w:val="001D737C"/>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2567</Words>
  <Characters>14484</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Almeida Lopez</cp:lastModifiedBy>
  <cp:revision>5</cp:revision>
  <cp:lastPrinted>2015-10-23T12:32:00Z</cp:lastPrinted>
  <dcterms:created xsi:type="dcterms:W3CDTF">2015-11-03T14:32:00Z</dcterms:created>
  <dcterms:modified xsi:type="dcterms:W3CDTF">2015-11-03T14:40:00Z</dcterms:modified>
</cp:coreProperties>
</file>